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2D" w:rsidRPr="00745BDD" w:rsidRDefault="006648FB" w:rsidP="00745BDD">
      <w:pPr>
        <w:autoSpaceDE w:val="0"/>
        <w:jc w:val="center"/>
        <w:rPr>
          <w:b/>
        </w:rPr>
      </w:pPr>
      <w:r w:rsidRPr="00745BDD">
        <w:rPr>
          <w:b/>
        </w:rPr>
        <w:t xml:space="preserve">Vijaykrishnan </w:t>
      </w:r>
      <w:r w:rsidR="009D1E2D" w:rsidRPr="00745BDD">
        <w:rPr>
          <w:b/>
        </w:rPr>
        <w:t>Narayanan</w:t>
      </w:r>
      <w:r w:rsidR="00745BDD" w:rsidRPr="00745BDD">
        <w:rPr>
          <w:b/>
        </w:rPr>
        <w:t>, Distinguished Professor</w:t>
      </w:r>
    </w:p>
    <w:p w:rsidR="00071329" w:rsidRPr="00745BDD" w:rsidRDefault="009D1E2D" w:rsidP="00745BDD">
      <w:pPr>
        <w:autoSpaceDE w:val="0"/>
        <w:jc w:val="center"/>
      </w:pPr>
      <w:r w:rsidRPr="00745BDD">
        <w:t>Department of Computer Science and Engineering</w:t>
      </w:r>
    </w:p>
    <w:p w:rsidR="009D1E2D" w:rsidRDefault="009D1E2D" w:rsidP="00745BDD">
      <w:pPr>
        <w:autoSpaceDE w:val="0"/>
        <w:jc w:val="center"/>
      </w:pPr>
      <w:r w:rsidRPr="00745BDD">
        <w:t>Pennsylvania State University</w:t>
      </w:r>
    </w:p>
    <w:p w:rsidR="00745BDD" w:rsidRDefault="00745BDD" w:rsidP="00745BDD">
      <w:pPr>
        <w:autoSpaceDE w:val="0"/>
        <w:jc w:val="center"/>
      </w:pPr>
      <w:r>
        <w:t>354D Information Sciences and Technology Building</w:t>
      </w:r>
    </w:p>
    <w:p w:rsidR="00745BDD" w:rsidRPr="00745BDD" w:rsidRDefault="00745BDD" w:rsidP="00745BDD">
      <w:pPr>
        <w:autoSpaceDE w:val="0"/>
        <w:jc w:val="center"/>
      </w:pPr>
      <w:r>
        <w:t>University Park, PA 16802</w:t>
      </w:r>
    </w:p>
    <w:p w:rsidR="00392C9D" w:rsidRPr="00745BDD" w:rsidRDefault="00392C9D" w:rsidP="00745BDD">
      <w:pPr>
        <w:autoSpaceDE w:val="0"/>
        <w:rPr>
          <w:b/>
        </w:rPr>
      </w:pPr>
    </w:p>
    <w:p w:rsidR="009D1E2D" w:rsidRPr="00745BDD" w:rsidRDefault="009D1E2D" w:rsidP="00745BDD">
      <w:pPr>
        <w:autoSpaceDE w:val="0"/>
        <w:rPr>
          <w:b/>
        </w:rPr>
      </w:pPr>
      <w:r w:rsidRPr="00745BDD">
        <w:rPr>
          <w:b/>
        </w:rPr>
        <w:t>Professional Preparation</w:t>
      </w:r>
    </w:p>
    <w:p w:rsidR="009D1E2D" w:rsidRPr="00745BDD" w:rsidRDefault="00745BDD" w:rsidP="00745BDD">
      <w:pPr>
        <w:tabs>
          <w:tab w:val="left" w:pos="2520"/>
          <w:tab w:val="left" w:pos="3060"/>
          <w:tab w:val="left" w:pos="4860"/>
        </w:tabs>
        <w:autoSpaceDE w:val="0"/>
      </w:pPr>
      <w:r>
        <w:t>University of Madras</w:t>
      </w:r>
      <w:r>
        <w:tab/>
      </w:r>
      <w:r>
        <w:tab/>
        <w:t>Chennai,</w:t>
      </w:r>
      <w:r w:rsidR="00392C9D" w:rsidRPr="00745BDD">
        <w:t xml:space="preserve"> India </w:t>
      </w:r>
      <w:r>
        <w:tab/>
      </w:r>
      <w:r w:rsidR="009D1E2D" w:rsidRPr="00745BDD">
        <w:t>Co</w:t>
      </w:r>
      <w:r w:rsidR="00392C9D" w:rsidRPr="00745BDD">
        <w:t>mputer Science and Eng</w:t>
      </w:r>
      <w:r>
        <w:t>r.</w:t>
      </w:r>
      <w:r w:rsidR="00392C9D" w:rsidRPr="00745BDD">
        <w:tab/>
      </w:r>
      <w:r w:rsidR="009D1E2D" w:rsidRPr="00745BDD">
        <w:t>B.E., 1993</w:t>
      </w:r>
    </w:p>
    <w:p w:rsidR="009D1E2D" w:rsidRPr="00745BDD" w:rsidRDefault="00392C9D" w:rsidP="00745BDD">
      <w:pPr>
        <w:tabs>
          <w:tab w:val="left" w:pos="3060"/>
          <w:tab w:val="left" w:pos="4860"/>
          <w:tab w:val="left" w:pos="7920"/>
        </w:tabs>
        <w:autoSpaceDE w:val="0"/>
      </w:pPr>
      <w:r w:rsidRPr="00745BDD">
        <w:t>University of South Florida</w:t>
      </w:r>
      <w:r w:rsidR="00745BDD">
        <w:tab/>
        <w:t>Tampa, FL</w:t>
      </w:r>
      <w:r w:rsidR="00745BDD">
        <w:tab/>
      </w:r>
      <w:r w:rsidR="009D1E2D" w:rsidRPr="00745BDD">
        <w:t xml:space="preserve">Computer Science and </w:t>
      </w:r>
      <w:r w:rsidRPr="00745BDD">
        <w:t>Eng</w:t>
      </w:r>
      <w:r w:rsidR="00745BDD">
        <w:t>r.</w:t>
      </w:r>
      <w:r w:rsidRPr="00745BDD">
        <w:tab/>
      </w:r>
      <w:r w:rsidR="009D1E2D" w:rsidRPr="00745BDD">
        <w:t>Ph.D., 1998</w:t>
      </w:r>
    </w:p>
    <w:p w:rsidR="009D1E2D" w:rsidRPr="00745BDD" w:rsidRDefault="009D1E2D" w:rsidP="00745BDD">
      <w:pPr>
        <w:autoSpaceDE w:val="0"/>
        <w:rPr>
          <w:b/>
        </w:rPr>
      </w:pPr>
    </w:p>
    <w:p w:rsidR="009D1E2D" w:rsidRPr="00745BDD" w:rsidRDefault="009D1E2D" w:rsidP="00745BDD">
      <w:pPr>
        <w:autoSpaceDE w:val="0"/>
        <w:rPr>
          <w:b/>
        </w:rPr>
      </w:pPr>
      <w:r w:rsidRPr="00745BDD">
        <w:rPr>
          <w:b/>
        </w:rPr>
        <w:t>Appointments</w:t>
      </w:r>
    </w:p>
    <w:p w:rsidR="00E771C1" w:rsidRPr="00745BDD" w:rsidRDefault="00E771C1" w:rsidP="00745BDD">
      <w:pPr>
        <w:autoSpaceDE w:val="0"/>
        <w:ind w:left="1440" w:hanging="1440"/>
      </w:pPr>
      <w:r w:rsidRPr="00745BDD">
        <w:t>2015-</w:t>
      </w:r>
      <w:r w:rsidRPr="00745BDD">
        <w:tab/>
        <w:t>Distinguished Professor, Computer Science and Engineering and Electrical Engineering, Penn State University</w:t>
      </w:r>
      <w:r w:rsidR="00745BDD">
        <w:t>, University Park, PA</w:t>
      </w:r>
    </w:p>
    <w:p w:rsidR="00071329" w:rsidRPr="00745BDD" w:rsidRDefault="004674BC" w:rsidP="00745BDD">
      <w:pPr>
        <w:autoSpaceDE w:val="0"/>
      </w:pPr>
      <w:r w:rsidRPr="00745BDD">
        <w:t>2007-current</w:t>
      </w:r>
      <w:r w:rsidRPr="00745BDD">
        <w:tab/>
        <w:t>Professor, Computer Science and Engineering</w:t>
      </w:r>
      <w:r w:rsidR="00B51713" w:rsidRPr="00745BDD">
        <w:t xml:space="preserve"> and</w:t>
      </w:r>
      <w:r w:rsidR="00071329" w:rsidRPr="00745BDD">
        <w:t xml:space="preserve"> </w:t>
      </w:r>
      <w:r w:rsidR="00F75852" w:rsidRPr="00745BDD">
        <w:t>Electrical Engineering</w:t>
      </w:r>
      <w:r w:rsidRPr="00745BDD">
        <w:t>,</w:t>
      </w:r>
      <w:r w:rsidR="00071329" w:rsidRPr="00745BDD">
        <w:t xml:space="preserve"> </w:t>
      </w:r>
    </w:p>
    <w:p w:rsidR="009D1E2D" w:rsidRPr="00745BDD" w:rsidRDefault="00071329" w:rsidP="00745BDD">
      <w:pPr>
        <w:autoSpaceDE w:val="0"/>
        <w:ind w:left="720" w:firstLine="720"/>
      </w:pPr>
      <w:r w:rsidRPr="00745BDD">
        <w:t>Penn State University</w:t>
      </w:r>
      <w:r w:rsidR="00745BDD">
        <w:t>, University Park, PA</w:t>
      </w:r>
    </w:p>
    <w:p w:rsidR="009D1E2D" w:rsidRPr="00745BDD" w:rsidRDefault="004674BC" w:rsidP="00745BDD">
      <w:pPr>
        <w:autoSpaceDE w:val="0"/>
        <w:ind w:left="1440" w:hanging="1440"/>
      </w:pPr>
      <w:r w:rsidRPr="00745BDD">
        <w:t>2003- 2007</w:t>
      </w:r>
      <w:r w:rsidR="009D1E2D" w:rsidRPr="00745BDD">
        <w:tab/>
        <w:t>Associate Professor, Computer Science and Engineering, Penn State Univ.</w:t>
      </w:r>
      <w:r w:rsidR="00745BDD">
        <w:t>, University Park, PA</w:t>
      </w:r>
    </w:p>
    <w:p w:rsidR="009D1E2D" w:rsidRPr="00745BDD" w:rsidRDefault="009D1E2D" w:rsidP="00745BDD">
      <w:pPr>
        <w:autoSpaceDE w:val="0"/>
        <w:ind w:left="1440" w:hanging="1440"/>
      </w:pPr>
      <w:r w:rsidRPr="00745BDD">
        <w:t>1998-</w:t>
      </w:r>
      <w:r w:rsidR="00071329" w:rsidRPr="00745BDD">
        <w:t>20</w:t>
      </w:r>
      <w:r w:rsidRPr="00745BDD">
        <w:t xml:space="preserve">03  </w:t>
      </w:r>
      <w:r w:rsidRPr="00745BDD">
        <w:tab/>
        <w:t>Assistant Professor, Computer Science and Engineering, Penn State Univ.</w:t>
      </w:r>
      <w:r w:rsidR="00745BDD">
        <w:t>, University Park, PA</w:t>
      </w:r>
    </w:p>
    <w:p w:rsidR="009D1E2D" w:rsidRPr="00745BDD" w:rsidRDefault="009D1E2D" w:rsidP="00745BDD">
      <w:pPr>
        <w:autoSpaceDE w:val="0"/>
        <w:rPr>
          <w:b/>
        </w:rPr>
      </w:pPr>
    </w:p>
    <w:p w:rsidR="009D1E2D" w:rsidRPr="00745BDD" w:rsidRDefault="00745BDD" w:rsidP="00745BDD">
      <w:pPr>
        <w:autoSpaceDE w:val="0"/>
        <w:rPr>
          <w:b/>
        </w:rPr>
      </w:pPr>
      <w:r>
        <w:rPr>
          <w:b/>
        </w:rPr>
        <w:t xml:space="preserve">Up to 5 Related </w:t>
      </w:r>
      <w:r w:rsidR="001C3A2F">
        <w:rPr>
          <w:b/>
        </w:rPr>
        <w:t>Products</w:t>
      </w:r>
    </w:p>
    <w:p w:rsidR="00FD0C2B" w:rsidRPr="00FD0C2B" w:rsidRDefault="00FD0C2B" w:rsidP="001C3A2F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/>
          <w:bCs/>
          <w:sz w:val="24"/>
          <w:szCs w:val="24"/>
        </w:rPr>
      </w:pPr>
      <w:hyperlink r:id="rId7" w:history="1">
        <w:r w:rsidRPr="00FD0C2B">
          <w:rPr>
            <w:rFonts w:ascii="Times New Roman" w:hAnsi="Times New Roman"/>
            <w:bCs/>
            <w:sz w:val="24"/>
            <w:szCs w:val="24"/>
          </w:rPr>
          <w:t>Nandhini Chandramoorthy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Pr="00FD0C2B">
          <w:rPr>
            <w:rFonts w:ascii="Times New Roman" w:hAnsi="Times New Roman"/>
            <w:bCs/>
            <w:sz w:val="24"/>
            <w:szCs w:val="24"/>
          </w:rPr>
          <w:t>Giuseppe Tagliavini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FD0C2B">
          <w:rPr>
            <w:rFonts w:ascii="Times New Roman" w:hAnsi="Times New Roman"/>
            <w:bCs/>
            <w:sz w:val="24"/>
            <w:szCs w:val="24"/>
          </w:rPr>
          <w:t>Kevin M. Irick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FD0C2B">
          <w:rPr>
            <w:rFonts w:ascii="Times New Roman" w:hAnsi="Times New Roman"/>
            <w:bCs/>
            <w:sz w:val="24"/>
            <w:szCs w:val="24"/>
          </w:rPr>
          <w:t>Antonio Pullini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FD0C2B">
          <w:rPr>
            <w:rFonts w:ascii="Times New Roman" w:hAnsi="Times New Roman"/>
            <w:bCs/>
            <w:sz w:val="24"/>
            <w:szCs w:val="24"/>
          </w:rPr>
          <w:t>Siddharth Advani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2" w:history="1">
        <w:r w:rsidRPr="00FD0C2B">
          <w:rPr>
            <w:rFonts w:ascii="Times New Roman" w:hAnsi="Times New Roman"/>
            <w:bCs/>
            <w:sz w:val="24"/>
            <w:szCs w:val="24"/>
          </w:rPr>
          <w:t>Sulaiman Al Habsi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3" w:history="1">
        <w:r w:rsidRPr="00FD0C2B">
          <w:rPr>
            <w:rFonts w:ascii="Times New Roman" w:hAnsi="Times New Roman"/>
            <w:bCs/>
            <w:sz w:val="24"/>
            <w:szCs w:val="24"/>
          </w:rPr>
          <w:t>Matthew Cotter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4" w:history="1">
        <w:r w:rsidRPr="00FD0C2B">
          <w:rPr>
            <w:rFonts w:ascii="Times New Roman" w:hAnsi="Times New Roman"/>
            <w:bCs/>
            <w:sz w:val="24"/>
            <w:szCs w:val="24"/>
          </w:rPr>
          <w:t>John Sampson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r w:rsidRPr="00FD0C2B">
        <w:rPr>
          <w:rFonts w:ascii="Times New Roman" w:hAnsi="Times New Roman"/>
          <w:bCs/>
          <w:sz w:val="24"/>
          <w:szCs w:val="24"/>
        </w:rPr>
        <w:t>Vijaykrishnan Narayanan</w:t>
      </w:r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5" w:history="1">
        <w:r w:rsidRPr="00FD0C2B">
          <w:rPr>
            <w:rFonts w:ascii="Times New Roman" w:hAnsi="Times New Roman"/>
            <w:bCs/>
            <w:sz w:val="24"/>
            <w:szCs w:val="24"/>
          </w:rPr>
          <w:t>Luca Benini</w:t>
        </w:r>
      </w:hyperlink>
      <w:r w:rsidRPr="00FD0C2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0C2B">
        <w:rPr>
          <w:rFonts w:ascii="Times New Roman" w:hAnsi="Times New Roman"/>
          <w:bCs/>
          <w:sz w:val="24"/>
          <w:szCs w:val="24"/>
        </w:rPr>
        <w:t xml:space="preserve">Exploring architectural heterogeneity in intelligent vision systems. </w:t>
      </w:r>
      <w:hyperlink r:id="rId16" w:anchor="ChandramoorthyT15" w:history="1">
        <w:r w:rsidRPr="00FD0C2B">
          <w:rPr>
            <w:rFonts w:ascii="Times New Roman" w:hAnsi="Times New Roman"/>
            <w:bCs/>
            <w:sz w:val="24"/>
            <w:szCs w:val="24"/>
          </w:rPr>
          <w:t>HPCA 2015</w:t>
        </w:r>
      </w:hyperlink>
      <w:r w:rsidRPr="00FD0C2B">
        <w:rPr>
          <w:rFonts w:ascii="Times New Roman" w:hAnsi="Times New Roman"/>
          <w:bCs/>
          <w:sz w:val="24"/>
          <w:szCs w:val="24"/>
        </w:rPr>
        <w:t>: 1-12</w:t>
      </w:r>
      <w:r>
        <w:rPr>
          <w:rFonts w:ascii="Times New Roman" w:hAnsi="Times New Roman"/>
          <w:bCs/>
          <w:sz w:val="24"/>
          <w:szCs w:val="24"/>
        </w:rPr>
        <w:t xml:space="preserve"> (2015)</w:t>
      </w:r>
    </w:p>
    <w:p w:rsidR="00282D19" w:rsidRPr="00745BDD" w:rsidRDefault="00FD0C2B" w:rsidP="001C3A2F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/>
          <w:bCs/>
          <w:sz w:val="24"/>
          <w:szCs w:val="24"/>
        </w:rPr>
      </w:pPr>
      <w:hyperlink r:id="rId17" w:history="1">
        <w:r w:rsidRPr="00FD0C2B">
          <w:rPr>
            <w:rFonts w:ascii="Times New Roman" w:hAnsi="Times New Roman"/>
            <w:bCs/>
            <w:sz w:val="24"/>
            <w:szCs w:val="24"/>
          </w:rPr>
          <w:t>Siddharth Advani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8" w:history="1">
        <w:r w:rsidRPr="00FD0C2B">
          <w:rPr>
            <w:rFonts w:ascii="Times New Roman" w:hAnsi="Times New Roman"/>
            <w:bCs/>
            <w:sz w:val="24"/>
            <w:szCs w:val="24"/>
          </w:rPr>
          <w:t>Yasuki Tanabe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19" w:history="1">
        <w:r w:rsidRPr="00FD0C2B">
          <w:rPr>
            <w:rFonts w:ascii="Times New Roman" w:hAnsi="Times New Roman"/>
            <w:bCs/>
            <w:sz w:val="24"/>
            <w:szCs w:val="24"/>
          </w:rPr>
          <w:t>Kevin M. Irick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hyperlink r:id="rId20" w:history="1">
        <w:r w:rsidRPr="00FD0C2B">
          <w:rPr>
            <w:rFonts w:ascii="Times New Roman" w:hAnsi="Times New Roman"/>
            <w:bCs/>
            <w:sz w:val="24"/>
            <w:szCs w:val="24"/>
          </w:rPr>
          <w:t>Jack Sampson</w:t>
        </w:r>
      </w:hyperlink>
      <w:r w:rsidRPr="00FD0C2B">
        <w:rPr>
          <w:rFonts w:ascii="Times New Roman" w:hAnsi="Times New Roman"/>
          <w:bCs/>
          <w:sz w:val="24"/>
          <w:szCs w:val="24"/>
        </w:rPr>
        <w:t xml:space="preserve">, </w:t>
      </w:r>
      <w:r w:rsidRPr="00FD0C2B">
        <w:rPr>
          <w:rFonts w:ascii="Times New Roman" w:hAnsi="Times New Roman"/>
          <w:bCs/>
          <w:sz w:val="24"/>
          <w:szCs w:val="24"/>
        </w:rPr>
        <w:t>Vijaykrishnan Narayanan</w:t>
      </w:r>
      <w:r w:rsidRPr="00FD0C2B">
        <w:rPr>
          <w:rFonts w:ascii="Times New Roman" w:hAnsi="Times New Roman"/>
          <w:bCs/>
          <w:sz w:val="24"/>
          <w:szCs w:val="24"/>
        </w:rPr>
        <w:t>:</w:t>
      </w:r>
      <w:r w:rsidRPr="00FD0C2B">
        <w:rPr>
          <w:rFonts w:ascii="Times New Roman" w:hAnsi="Times New Roman"/>
          <w:bCs/>
          <w:sz w:val="24"/>
          <w:szCs w:val="24"/>
        </w:rPr>
        <w:br/>
        <w:t xml:space="preserve">A scalable architecture for multi-class visual object detection. </w:t>
      </w:r>
      <w:hyperlink r:id="rId21" w:anchor="AdvaniTISN15" w:history="1">
        <w:r w:rsidRPr="00FD0C2B">
          <w:rPr>
            <w:rFonts w:ascii="Times New Roman" w:hAnsi="Times New Roman"/>
            <w:bCs/>
            <w:sz w:val="24"/>
            <w:szCs w:val="24"/>
          </w:rPr>
          <w:t>FPL 2015</w:t>
        </w:r>
      </w:hyperlink>
      <w:r w:rsidRPr="00FD0C2B">
        <w:rPr>
          <w:rFonts w:ascii="Times New Roman" w:hAnsi="Times New Roman"/>
          <w:bCs/>
          <w:sz w:val="24"/>
          <w:szCs w:val="24"/>
        </w:rPr>
        <w:t>: 1-8</w:t>
      </w:r>
      <w:r w:rsidRPr="00FD0C2B">
        <w:rPr>
          <w:rFonts w:ascii="Times New Roman" w:hAnsi="Times New Roman"/>
          <w:bCs/>
          <w:sz w:val="24"/>
          <w:szCs w:val="24"/>
        </w:rPr>
        <w:t>. 2015</w:t>
      </w:r>
    </w:p>
    <w:p w:rsidR="00A305CD" w:rsidRPr="00745BDD" w:rsidRDefault="00A305CD" w:rsidP="001C3A2F">
      <w:pPr>
        <w:numPr>
          <w:ilvl w:val="0"/>
          <w:numId w:val="10"/>
        </w:numPr>
        <w:adjustRightInd w:val="0"/>
        <w:ind w:left="360"/>
        <w:rPr>
          <w:rFonts w:eastAsia="Times New Roman"/>
          <w:bCs/>
        </w:rPr>
      </w:pPr>
      <w:r w:rsidRPr="00745BDD">
        <w:rPr>
          <w:rFonts w:eastAsia="Times New Roman"/>
          <w:bCs/>
        </w:rPr>
        <w:t xml:space="preserve">V. Narayanan, </w:t>
      </w:r>
      <w:hyperlink r:id="rId22" w:history="1">
        <w:r w:rsidRPr="00745BDD">
          <w:rPr>
            <w:rFonts w:eastAsia="Times New Roman"/>
            <w:bCs/>
          </w:rPr>
          <w:t>S. Datta</w:t>
        </w:r>
      </w:hyperlink>
      <w:r w:rsidRPr="00745BDD">
        <w:rPr>
          <w:rFonts w:eastAsia="Times New Roman"/>
          <w:bCs/>
        </w:rPr>
        <w:t xml:space="preserve">, </w:t>
      </w:r>
      <w:hyperlink r:id="rId23" w:history="1">
        <w:r w:rsidRPr="00745BDD">
          <w:rPr>
            <w:rFonts w:eastAsia="Times New Roman"/>
            <w:bCs/>
          </w:rPr>
          <w:t>G. Cauwenberghs</w:t>
        </w:r>
      </w:hyperlink>
      <w:r w:rsidRPr="00745BDD">
        <w:rPr>
          <w:rFonts w:eastAsia="Times New Roman"/>
          <w:bCs/>
        </w:rPr>
        <w:t xml:space="preserve">, </w:t>
      </w:r>
      <w:hyperlink r:id="rId24" w:history="1">
        <w:r w:rsidRPr="00745BDD">
          <w:rPr>
            <w:rFonts w:eastAsia="Times New Roman"/>
            <w:bCs/>
          </w:rPr>
          <w:t>D. M. Chiarulli</w:t>
        </w:r>
      </w:hyperlink>
      <w:r w:rsidRPr="00745BDD">
        <w:rPr>
          <w:rFonts w:eastAsia="Times New Roman"/>
          <w:bCs/>
        </w:rPr>
        <w:t xml:space="preserve">, </w:t>
      </w:r>
      <w:hyperlink r:id="rId25" w:history="1">
        <w:r w:rsidRPr="00745BDD">
          <w:rPr>
            <w:rFonts w:eastAsia="Times New Roman"/>
            <w:bCs/>
          </w:rPr>
          <w:t>S. P. Levitan</w:t>
        </w:r>
      </w:hyperlink>
      <w:r w:rsidRPr="00745BDD">
        <w:rPr>
          <w:rFonts w:eastAsia="Times New Roman"/>
          <w:bCs/>
        </w:rPr>
        <w:t xml:space="preserve">, </w:t>
      </w:r>
      <w:hyperlink r:id="rId26" w:history="1">
        <w:r w:rsidRPr="00745BDD">
          <w:rPr>
            <w:rFonts w:eastAsia="Times New Roman"/>
            <w:bCs/>
          </w:rPr>
          <w:t>P</w:t>
        </w:r>
        <w:r w:rsidR="00277CF2" w:rsidRPr="00745BDD">
          <w:rPr>
            <w:rFonts w:eastAsia="Times New Roman"/>
            <w:bCs/>
          </w:rPr>
          <w:t>.</w:t>
        </w:r>
        <w:r w:rsidRPr="00745BDD">
          <w:rPr>
            <w:rFonts w:eastAsia="Times New Roman"/>
            <w:bCs/>
          </w:rPr>
          <w:t xml:space="preserve"> Wong</w:t>
        </w:r>
      </w:hyperlink>
      <w:r w:rsidRPr="00745BDD">
        <w:rPr>
          <w:rFonts w:eastAsia="Times New Roman"/>
          <w:bCs/>
        </w:rPr>
        <w:t xml:space="preserve">. Video analytics using beyond CMOS devices. </w:t>
      </w:r>
      <w:hyperlink r:id="rId27" w:anchor="NarayananDCCLW14" w:history="1">
        <w:r w:rsidRPr="00745BDD">
          <w:rPr>
            <w:rFonts w:eastAsia="Times New Roman"/>
            <w:bCs/>
          </w:rPr>
          <w:t>DATE 2014</w:t>
        </w:r>
      </w:hyperlink>
      <w:r w:rsidRPr="00745BDD">
        <w:rPr>
          <w:rFonts w:eastAsia="Times New Roman"/>
          <w:bCs/>
        </w:rPr>
        <w:t>: 1-5</w:t>
      </w:r>
      <w:r w:rsidR="00745BDD">
        <w:rPr>
          <w:rFonts w:eastAsia="Times New Roman"/>
          <w:bCs/>
        </w:rPr>
        <w:t>. (2014)</w:t>
      </w:r>
    </w:p>
    <w:p w:rsidR="00277CF2" w:rsidRPr="00745BDD" w:rsidRDefault="00277CF2" w:rsidP="001C3A2F">
      <w:pPr>
        <w:numPr>
          <w:ilvl w:val="0"/>
          <w:numId w:val="10"/>
        </w:numPr>
        <w:adjustRightInd w:val="0"/>
        <w:ind w:left="360"/>
        <w:rPr>
          <w:rFonts w:eastAsia="Times New Roman"/>
          <w:bCs/>
        </w:rPr>
      </w:pPr>
      <w:r w:rsidRPr="00745BDD">
        <w:rPr>
          <w:rFonts w:eastAsia="Times New Roman"/>
          <w:bCs/>
        </w:rPr>
        <w:t>K. Ma,</w:t>
      </w:r>
      <w:r w:rsidR="00A305CD" w:rsidRPr="00745BDD">
        <w:rPr>
          <w:rFonts w:eastAsia="Times New Roman"/>
          <w:bCs/>
        </w:rPr>
        <w:t xml:space="preserve"> Zheng, Y., Li, S., Swaminathan, K., Li, X., Liu, Y., Sampson, J., Xie, Y., &amp; Narayanan, V.  (2015). Architecture exploration for ambient energy harvesting </w:t>
      </w:r>
      <w:bookmarkStart w:id="0" w:name="_GoBack"/>
      <w:bookmarkEnd w:id="0"/>
      <w:r w:rsidR="00A305CD" w:rsidRPr="00745BDD">
        <w:rPr>
          <w:rFonts w:eastAsia="Times New Roman"/>
          <w:bCs/>
        </w:rPr>
        <w:t xml:space="preserve">nonvolatile processors. 21st IEEE International Symposium on High Performance Computer Architecture, HPCA 2015, Burlingame, CA. pp. 526–537. </w:t>
      </w:r>
      <w:r w:rsidR="00A305CD" w:rsidRPr="00745BDD">
        <w:rPr>
          <w:rFonts w:eastAsia="Times New Roman"/>
          <w:b/>
          <w:bCs/>
        </w:rPr>
        <w:t>Best Paper Award</w:t>
      </w:r>
      <w:r w:rsidR="00A305CD" w:rsidRPr="00745BDD">
        <w:rPr>
          <w:rFonts w:eastAsia="Times New Roman"/>
          <w:bCs/>
        </w:rPr>
        <w:t xml:space="preserve"> </w:t>
      </w:r>
    </w:p>
    <w:p w:rsidR="00071329" w:rsidRPr="00745BDD" w:rsidRDefault="004F4133" w:rsidP="001C3A2F">
      <w:pPr>
        <w:numPr>
          <w:ilvl w:val="0"/>
          <w:numId w:val="10"/>
        </w:numPr>
        <w:adjustRightInd w:val="0"/>
        <w:ind w:left="360"/>
        <w:rPr>
          <w:rFonts w:eastAsia="Times New Roman"/>
          <w:bCs/>
        </w:rPr>
      </w:pPr>
      <w:hyperlink r:id="rId28" w:history="1">
        <w:r w:rsidR="00277CF2" w:rsidRPr="00745BDD">
          <w:rPr>
            <w:rFonts w:eastAsia="Times New Roman"/>
            <w:bCs/>
          </w:rPr>
          <w:t>M. J. Cotter</w:t>
        </w:r>
      </w:hyperlink>
      <w:r w:rsidR="00277CF2" w:rsidRPr="00745BDD">
        <w:rPr>
          <w:rFonts w:eastAsia="Times New Roman"/>
          <w:bCs/>
        </w:rPr>
        <w:t xml:space="preserve">, </w:t>
      </w:r>
      <w:hyperlink r:id="rId29" w:history="1">
        <w:r w:rsidR="00277CF2" w:rsidRPr="00745BDD">
          <w:rPr>
            <w:rFonts w:eastAsia="Times New Roman"/>
            <w:bCs/>
          </w:rPr>
          <w:t>Y. Fang</w:t>
        </w:r>
      </w:hyperlink>
      <w:r w:rsidR="00277CF2" w:rsidRPr="00745BDD">
        <w:rPr>
          <w:rFonts w:eastAsia="Times New Roman"/>
          <w:bCs/>
        </w:rPr>
        <w:t xml:space="preserve">, </w:t>
      </w:r>
      <w:hyperlink r:id="rId30" w:history="1">
        <w:r w:rsidR="00277CF2" w:rsidRPr="00745BDD">
          <w:rPr>
            <w:rFonts w:eastAsia="Times New Roman"/>
            <w:bCs/>
          </w:rPr>
          <w:t>S. P. Levitan</w:t>
        </w:r>
      </w:hyperlink>
      <w:r w:rsidR="00277CF2" w:rsidRPr="00745BDD">
        <w:rPr>
          <w:rFonts w:eastAsia="Times New Roman"/>
          <w:bCs/>
        </w:rPr>
        <w:t xml:space="preserve">, </w:t>
      </w:r>
      <w:hyperlink r:id="rId31" w:history="1">
        <w:r w:rsidR="00277CF2" w:rsidRPr="00745BDD">
          <w:rPr>
            <w:rFonts w:eastAsia="Times New Roman"/>
            <w:bCs/>
          </w:rPr>
          <w:t>D. M. Chiarulli</w:t>
        </w:r>
      </w:hyperlink>
      <w:r w:rsidR="00277CF2" w:rsidRPr="00745BDD">
        <w:rPr>
          <w:rFonts w:eastAsia="Times New Roman"/>
          <w:bCs/>
        </w:rPr>
        <w:t xml:space="preserve">, V. Narayanan. Computational Architectures Based on Coupled Oscillators. </w:t>
      </w:r>
      <w:hyperlink r:id="rId32" w:anchor="CotterFLCN14" w:history="1">
        <w:r w:rsidR="00277CF2" w:rsidRPr="00745BDD">
          <w:rPr>
            <w:rFonts w:eastAsia="Times New Roman"/>
            <w:bCs/>
          </w:rPr>
          <w:t>ISVLSI 2014</w:t>
        </w:r>
      </w:hyperlink>
      <w:r w:rsidR="00277CF2" w:rsidRPr="00745BDD">
        <w:rPr>
          <w:rFonts w:eastAsia="Times New Roman"/>
          <w:bCs/>
        </w:rPr>
        <w:t>: 130-135</w:t>
      </w:r>
      <w:r w:rsidR="00745BDD">
        <w:rPr>
          <w:rFonts w:eastAsia="Times New Roman"/>
          <w:bCs/>
        </w:rPr>
        <w:t>.</w:t>
      </w:r>
    </w:p>
    <w:p w:rsidR="00E220F2" w:rsidRPr="00745BDD" w:rsidRDefault="00E220F2" w:rsidP="00745BDD">
      <w:pPr>
        <w:adjustRightInd w:val="0"/>
        <w:rPr>
          <w:rFonts w:eastAsia="Times New Roman"/>
          <w:b/>
        </w:rPr>
      </w:pPr>
    </w:p>
    <w:p w:rsidR="00071329" w:rsidRPr="00745BDD" w:rsidRDefault="00745BDD" w:rsidP="00745BDD">
      <w:pPr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Up to 5 Other P</w:t>
      </w:r>
      <w:r w:rsidR="001C3A2F">
        <w:rPr>
          <w:rFonts w:eastAsia="Times New Roman"/>
          <w:b/>
        </w:rPr>
        <w:t>roducts</w:t>
      </w:r>
    </w:p>
    <w:p w:rsidR="00A305CD" w:rsidRPr="00745BDD" w:rsidRDefault="004F4133" w:rsidP="001C3A2F">
      <w:pPr>
        <w:numPr>
          <w:ilvl w:val="0"/>
          <w:numId w:val="11"/>
        </w:numPr>
        <w:tabs>
          <w:tab w:val="clear" w:pos="1800"/>
          <w:tab w:val="num" w:pos="1440"/>
        </w:tabs>
        <w:autoSpaceDE w:val="0"/>
        <w:ind w:left="360"/>
        <w:jc w:val="both"/>
        <w:rPr>
          <w:lang w:val="nl-NL"/>
        </w:rPr>
      </w:pPr>
      <w:hyperlink r:id="rId33" w:history="1">
        <w:r w:rsidR="00A305CD" w:rsidRPr="00745BDD">
          <w:rPr>
            <w:lang w:val="nl-NL"/>
          </w:rPr>
          <w:t>J. P. Sustersic</w:t>
        </w:r>
      </w:hyperlink>
      <w:r w:rsidR="00A305CD" w:rsidRPr="00745BDD">
        <w:rPr>
          <w:lang w:val="nl-NL"/>
        </w:rPr>
        <w:t xml:space="preserve">, </w:t>
      </w:r>
      <w:hyperlink r:id="rId34" w:history="1">
        <w:r w:rsidR="00A305CD" w:rsidRPr="00745BDD">
          <w:rPr>
            <w:lang w:val="nl-NL"/>
          </w:rPr>
          <w:t>B. Wyble</w:t>
        </w:r>
      </w:hyperlink>
      <w:r w:rsidR="00A305CD" w:rsidRPr="00745BDD">
        <w:rPr>
          <w:lang w:val="nl-NL"/>
        </w:rPr>
        <w:t xml:space="preserve">, </w:t>
      </w:r>
      <w:hyperlink r:id="rId35" w:history="1">
        <w:r w:rsidR="00A305CD" w:rsidRPr="00745BDD">
          <w:rPr>
            <w:lang w:val="nl-NL"/>
          </w:rPr>
          <w:t>S. Advani</w:t>
        </w:r>
      </w:hyperlink>
      <w:r w:rsidR="00A305CD" w:rsidRPr="00745BDD">
        <w:rPr>
          <w:lang w:val="nl-NL"/>
        </w:rPr>
        <w:t xml:space="preserve">, V. Narayanan. Towards a unified multiresolution vision model for autonomous ground robots. </w:t>
      </w:r>
      <w:hyperlink r:id="rId36" w:anchor="SustersicWAN16" w:history="1">
        <w:r w:rsidR="00A305CD" w:rsidRPr="00745BDD">
          <w:rPr>
            <w:lang w:val="nl-NL"/>
          </w:rPr>
          <w:t>Robotics and Autonomous Systems 75</w:t>
        </w:r>
      </w:hyperlink>
      <w:r w:rsidR="00745BDD">
        <w:rPr>
          <w:lang w:val="nl-NL"/>
        </w:rPr>
        <w:t>:</w:t>
      </w:r>
      <w:r w:rsidR="00A305CD" w:rsidRPr="00745BDD">
        <w:rPr>
          <w:lang w:val="nl-NL"/>
        </w:rPr>
        <w:t>221-232</w:t>
      </w:r>
      <w:r w:rsidR="00745BDD">
        <w:rPr>
          <w:lang w:val="nl-NL"/>
        </w:rPr>
        <w:t>.</w:t>
      </w:r>
      <w:r w:rsidR="00A305CD" w:rsidRPr="00745BDD">
        <w:rPr>
          <w:lang w:val="nl-NL"/>
        </w:rPr>
        <w:t xml:space="preserve"> (2016)</w:t>
      </w:r>
    </w:p>
    <w:p w:rsidR="00F666C4" w:rsidRPr="00745BDD" w:rsidRDefault="00F666C4" w:rsidP="001C3A2F">
      <w:pPr>
        <w:pStyle w:val="ListParagraph"/>
        <w:numPr>
          <w:ilvl w:val="0"/>
          <w:numId w:val="11"/>
        </w:numPr>
        <w:tabs>
          <w:tab w:val="clear" w:pos="1800"/>
          <w:tab w:val="num" w:pos="1440"/>
        </w:tabs>
        <w:ind w:left="360"/>
        <w:rPr>
          <w:rFonts w:ascii="Times New Roman" w:eastAsia="SimSun" w:hAnsi="Times New Roman"/>
          <w:sz w:val="24"/>
          <w:szCs w:val="24"/>
          <w:lang w:val="nl-NL"/>
        </w:rPr>
      </w:pPr>
      <w:r w:rsidRPr="00745BDD">
        <w:rPr>
          <w:rFonts w:ascii="Times New Roman" w:eastAsia="SimSun" w:hAnsi="Times New Roman"/>
          <w:sz w:val="24"/>
          <w:szCs w:val="24"/>
          <w:lang w:val="nl-NL"/>
        </w:rPr>
        <w:t>V. Saripalli, S. Datta, and V. Narayanan. Ultra Low Power Signal Processing Architectures enabling Next-Generation BioSensing and Biomimetic System. Proceedings of the IEEE Biomedical Circuits and Systems Conference.</w:t>
      </w:r>
      <w:r w:rsidR="00745BDD">
        <w:rPr>
          <w:rFonts w:ascii="Times New Roman" w:eastAsia="SimSun" w:hAnsi="Times New Roman"/>
          <w:sz w:val="24"/>
          <w:szCs w:val="24"/>
          <w:lang w:val="nl-NL"/>
        </w:rPr>
        <w:t xml:space="preserve"> (August 2008)</w:t>
      </w:r>
    </w:p>
    <w:p w:rsidR="000B35AC" w:rsidRPr="00745BDD" w:rsidRDefault="000B35AC" w:rsidP="001C3A2F">
      <w:pPr>
        <w:numPr>
          <w:ilvl w:val="0"/>
          <w:numId w:val="11"/>
        </w:numPr>
        <w:tabs>
          <w:tab w:val="clear" w:pos="1800"/>
          <w:tab w:val="num" w:pos="1440"/>
        </w:tabs>
        <w:adjustRightInd w:val="0"/>
        <w:ind w:left="360"/>
        <w:rPr>
          <w:rFonts w:eastAsia="Times New Roman"/>
        </w:rPr>
      </w:pPr>
      <w:r w:rsidRPr="00745BDD">
        <w:t xml:space="preserve">D. Duarte, N. Vijaykrishnan, M. J. Irwin. A Clock Power Model to Evaluate Impact of Architectural and Technology Optimizations. </w:t>
      </w:r>
      <w:r w:rsidRPr="00745BDD">
        <w:rPr>
          <w:i/>
        </w:rPr>
        <w:t>IEEE Transactions on VLSI</w:t>
      </w:r>
      <w:r w:rsidRPr="00745BDD">
        <w:t>, 10(6):844-855.</w:t>
      </w:r>
      <w:r w:rsidR="00745BDD">
        <w:t xml:space="preserve"> (December 2002)</w:t>
      </w:r>
      <w:r w:rsidRPr="00745BDD">
        <w:t xml:space="preserve"> </w:t>
      </w:r>
      <w:r w:rsidRPr="00745BDD">
        <w:rPr>
          <w:b/>
        </w:rPr>
        <w:t>IEEE Circuit</w:t>
      </w:r>
      <w:r w:rsidRPr="00745BDD">
        <w:t xml:space="preserve"> </w:t>
      </w:r>
      <w:r w:rsidRPr="00745BDD">
        <w:rPr>
          <w:b/>
        </w:rPr>
        <w:t>and Systems Transactions on VLSI Best Paper Award</w:t>
      </w:r>
    </w:p>
    <w:p w:rsidR="00E220F2" w:rsidRPr="00745BDD" w:rsidRDefault="00282D19" w:rsidP="001C3A2F">
      <w:pPr>
        <w:numPr>
          <w:ilvl w:val="0"/>
          <w:numId w:val="11"/>
        </w:numPr>
        <w:tabs>
          <w:tab w:val="clear" w:pos="1800"/>
          <w:tab w:val="num" w:pos="1440"/>
        </w:tabs>
        <w:adjustRightInd w:val="0"/>
        <w:ind w:left="360"/>
        <w:rPr>
          <w:rFonts w:eastAsia="Times New Roman"/>
        </w:rPr>
      </w:pPr>
      <w:r w:rsidRPr="00745BDD">
        <w:rPr>
          <w:rFonts w:eastAsia="Times New Roman"/>
        </w:rPr>
        <w:lastRenderedPageBreak/>
        <w:t xml:space="preserve">H. Moon, K. Irick, V. Narayanan, R. Sharma, N. Jung.  April 24, 2012, </w:t>
      </w:r>
      <w:r w:rsidRPr="00745BDD">
        <w:rPr>
          <w:rFonts w:eastAsia="Times New Roman"/>
          <w:bCs/>
        </w:rPr>
        <w:t>Apparatus and method for measuring audience data from image stream using dynamically-configurable hardware architecture, U</w:t>
      </w:r>
      <w:r w:rsidR="001C3A2F">
        <w:rPr>
          <w:rFonts w:eastAsia="Times New Roman"/>
          <w:bCs/>
        </w:rPr>
        <w:t>.</w:t>
      </w:r>
      <w:r w:rsidRPr="00745BDD">
        <w:rPr>
          <w:rFonts w:eastAsia="Times New Roman"/>
          <w:bCs/>
        </w:rPr>
        <w:t>S</w:t>
      </w:r>
      <w:r w:rsidR="001C3A2F">
        <w:rPr>
          <w:rFonts w:eastAsia="Times New Roman"/>
          <w:bCs/>
        </w:rPr>
        <w:t>.</w:t>
      </w:r>
      <w:r w:rsidRPr="00745BDD">
        <w:rPr>
          <w:rFonts w:eastAsia="Times New Roman"/>
          <w:bCs/>
        </w:rPr>
        <w:t xml:space="preserve"> Patent 8165386.</w:t>
      </w:r>
    </w:p>
    <w:p w:rsidR="00E220F2" w:rsidRPr="00745BDD" w:rsidRDefault="00E220F2" w:rsidP="001C3A2F">
      <w:pPr>
        <w:numPr>
          <w:ilvl w:val="0"/>
          <w:numId w:val="11"/>
        </w:numPr>
        <w:tabs>
          <w:tab w:val="clear" w:pos="1800"/>
          <w:tab w:val="num" w:pos="1440"/>
        </w:tabs>
        <w:adjustRightInd w:val="0"/>
        <w:ind w:left="360"/>
        <w:rPr>
          <w:rFonts w:eastAsia="Times New Roman"/>
        </w:rPr>
      </w:pPr>
      <w:r w:rsidRPr="00745BDD">
        <w:t>N. Shukla, A. Parihar, M. Cotter, M. Barth, X. Li, N. Chandramoorthy, D. G. Schlom, V. Narayanan, A. Raychowdhury and S. Datta, “Pairwise coupled hybrid vanadium dioxide-MOSFET (HVFET) oscillators for non-boolean associative computing,” Proceedings of the IEEE International Electron Devices Meeting (IEDM 2014).</w:t>
      </w:r>
    </w:p>
    <w:p w:rsidR="00E771C1" w:rsidRPr="00745BDD" w:rsidRDefault="00E771C1" w:rsidP="00745BDD">
      <w:pPr>
        <w:autoSpaceDE w:val="0"/>
        <w:adjustRightInd w:val="0"/>
        <w:rPr>
          <w:b/>
        </w:rPr>
      </w:pPr>
    </w:p>
    <w:p w:rsidR="009D1E2D" w:rsidRPr="00745BDD" w:rsidRDefault="009D1E2D" w:rsidP="00745BDD">
      <w:pPr>
        <w:autoSpaceDE w:val="0"/>
        <w:adjustRightInd w:val="0"/>
        <w:rPr>
          <w:b/>
        </w:rPr>
      </w:pPr>
      <w:r w:rsidRPr="00745BDD">
        <w:rPr>
          <w:b/>
        </w:rPr>
        <w:t>Synergistic Activities</w:t>
      </w:r>
    </w:p>
    <w:p w:rsidR="001C3A2F" w:rsidRDefault="001C3A2F" w:rsidP="00745BDD">
      <w:pPr>
        <w:autoSpaceDE w:val="0"/>
        <w:rPr>
          <w:i/>
        </w:rPr>
      </w:pPr>
    </w:p>
    <w:p w:rsidR="000B35AC" w:rsidRPr="00745BDD" w:rsidRDefault="000B35AC" w:rsidP="00745BDD">
      <w:pPr>
        <w:autoSpaceDE w:val="0"/>
        <w:rPr>
          <w:i/>
        </w:rPr>
      </w:pPr>
      <w:r w:rsidRPr="00745BDD">
        <w:rPr>
          <w:i/>
        </w:rPr>
        <w:t>Editorial Activities</w:t>
      </w:r>
    </w:p>
    <w:p w:rsidR="001C3A2F" w:rsidRPr="00745BDD" w:rsidRDefault="000B35AC" w:rsidP="001C3A2F">
      <w:pPr>
        <w:numPr>
          <w:ilvl w:val="0"/>
          <w:numId w:val="3"/>
        </w:numPr>
        <w:autoSpaceDE w:val="0"/>
        <w:ind w:left="360"/>
      </w:pPr>
      <w:r w:rsidRPr="00745BDD">
        <w:t>Editor</w:t>
      </w:r>
      <w:r w:rsidR="002F2203" w:rsidRPr="00745BDD">
        <w:t>-in-Chief</w:t>
      </w:r>
      <w:r w:rsidRPr="00745BDD">
        <w:t>, IEEE Transactions on CAD</w:t>
      </w:r>
      <w:r w:rsidR="00F04AAE" w:rsidRPr="00745BDD">
        <w:t>, 2014</w:t>
      </w:r>
      <w:r w:rsidR="002F2203" w:rsidRPr="00745BDD">
        <w:t>-current</w:t>
      </w:r>
    </w:p>
    <w:p w:rsidR="001C3A2F" w:rsidRPr="001C3A2F" w:rsidRDefault="001C3A2F" w:rsidP="001C3A2F">
      <w:pPr>
        <w:autoSpaceDE w:val="0"/>
        <w:rPr>
          <w:i/>
          <w:sz w:val="16"/>
        </w:rPr>
      </w:pPr>
    </w:p>
    <w:p w:rsidR="009D1E2D" w:rsidRPr="00745BDD" w:rsidRDefault="00E220F2" w:rsidP="001C3A2F">
      <w:pPr>
        <w:autoSpaceDE w:val="0"/>
        <w:rPr>
          <w:i/>
        </w:rPr>
      </w:pPr>
      <w:r w:rsidRPr="00745BDD">
        <w:rPr>
          <w:i/>
        </w:rPr>
        <w:t>Technical</w:t>
      </w:r>
      <w:r w:rsidR="000B35AC" w:rsidRPr="00745BDD">
        <w:rPr>
          <w:i/>
        </w:rPr>
        <w:t xml:space="preserve"> Leadership</w:t>
      </w:r>
      <w:r w:rsidR="009D1E2D" w:rsidRPr="00745BDD">
        <w:rPr>
          <w:i/>
        </w:rPr>
        <w:t xml:space="preserve"> </w:t>
      </w:r>
    </w:p>
    <w:p w:rsidR="000F0532" w:rsidRDefault="00E220F2" w:rsidP="001C3A2F">
      <w:pPr>
        <w:numPr>
          <w:ilvl w:val="0"/>
          <w:numId w:val="5"/>
        </w:numPr>
        <w:autoSpaceDE w:val="0"/>
        <w:ind w:left="360"/>
      </w:pPr>
      <w:r w:rsidRPr="00745BDD">
        <w:t>Chair, ACM Special Interest Group on Design Automation, August 2015-Current</w:t>
      </w:r>
    </w:p>
    <w:p w:rsidR="003F4189" w:rsidRPr="00745BDD" w:rsidRDefault="003F4189" w:rsidP="001C3A2F">
      <w:pPr>
        <w:numPr>
          <w:ilvl w:val="0"/>
          <w:numId w:val="5"/>
        </w:numPr>
        <w:autoSpaceDE w:val="0"/>
        <w:ind w:left="360"/>
      </w:pPr>
      <w:r>
        <w:t>Invited Participant, 2015 White House Brain Conference</w:t>
      </w:r>
    </w:p>
    <w:p w:rsidR="001C3A2F" w:rsidRPr="001C3A2F" w:rsidRDefault="001C3A2F" w:rsidP="001C3A2F">
      <w:pPr>
        <w:pStyle w:val="Heading1"/>
        <w:jc w:val="left"/>
        <w:rPr>
          <w:b w:val="0"/>
          <w:bCs w:val="0"/>
          <w:i/>
          <w:sz w:val="16"/>
        </w:rPr>
      </w:pPr>
    </w:p>
    <w:p w:rsidR="000F0532" w:rsidRPr="00745BDD" w:rsidRDefault="000F0532" w:rsidP="001C3A2F">
      <w:pPr>
        <w:pStyle w:val="Heading1"/>
        <w:jc w:val="left"/>
        <w:rPr>
          <w:b w:val="0"/>
          <w:bCs w:val="0"/>
          <w:i/>
        </w:rPr>
      </w:pPr>
      <w:r w:rsidRPr="00745BDD">
        <w:rPr>
          <w:b w:val="0"/>
          <w:bCs w:val="0"/>
          <w:i/>
        </w:rPr>
        <w:t>Educational</w:t>
      </w:r>
      <w:r w:rsidR="003F4189">
        <w:rPr>
          <w:b w:val="0"/>
          <w:bCs w:val="0"/>
          <w:i/>
        </w:rPr>
        <w:t>/Outreach</w:t>
      </w:r>
      <w:r w:rsidRPr="00745BDD">
        <w:rPr>
          <w:b w:val="0"/>
          <w:bCs w:val="0"/>
          <w:i/>
        </w:rPr>
        <w:t xml:space="preserve"> Activities</w:t>
      </w:r>
    </w:p>
    <w:p w:rsidR="006648FB" w:rsidRPr="00745BDD" w:rsidRDefault="00E220F2" w:rsidP="001C3A2F">
      <w:pPr>
        <w:pStyle w:val="Heading1"/>
        <w:numPr>
          <w:ilvl w:val="0"/>
          <w:numId w:val="6"/>
        </w:numPr>
        <w:ind w:left="360"/>
        <w:jc w:val="left"/>
        <w:rPr>
          <w:b w:val="0"/>
          <w:bCs w:val="0"/>
        </w:rPr>
      </w:pPr>
      <w:r w:rsidRPr="00745BDD">
        <w:rPr>
          <w:b w:val="0"/>
          <w:bCs w:val="0"/>
        </w:rPr>
        <w:t xml:space="preserve">Hosted a high school teacher in </w:t>
      </w:r>
      <w:r w:rsidR="001C3A2F">
        <w:rPr>
          <w:b w:val="0"/>
          <w:bCs w:val="0"/>
        </w:rPr>
        <w:t>s</w:t>
      </w:r>
      <w:r w:rsidRPr="00745BDD">
        <w:rPr>
          <w:b w:val="0"/>
          <w:bCs w:val="0"/>
        </w:rPr>
        <w:t>ummer 2015 as part of a NSF RET program for incorporation of smart cameras and organized a workshop for a dozen high school teachers.</w:t>
      </w:r>
    </w:p>
    <w:p w:rsidR="003F4189" w:rsidRDefault="00E771C1" w:rsidP="00745BDD">
      <w:pPr>
        <w:numPr>
          <w:ilvl w:val="0"/>
          <w:numId w:val="6"/>
        </w:numPr>
        <w:ind w:left="360"/>
      </w:pPr>
      <w:r w:rsidRPr="00745BDD">
        <w:t>Supervised two high school women st</w:t>
      </w:r>
      <w:r w:rsidR="00E220F2" w:rsidRPr="00745BDD">
        <w:t xml:space="preserve">udents in </w:t>
      </w:r>
      <w:r w:rsidR="001C3A2F">
        <w:t>s</w:t>
      </w:r>
      <w:r w:rsidR="00E220F2" w:rsidRPr="00745BDD">
        <w:t>ummer 2015</w:t>
      </w:r>
      <w:r w:rsidRPr="00745BDD">
        <w:t xml:space="preserve"> and helped them develop an application based on combining sensor information for smart health application</w:t>
      </w:r>
    </w:p>
    <w:p w:rsidR="00BA0ABB" w:rsidRPr="00745BDD" w:rsidRDefault="003F4189" w:rsidP="00745BDD">
      <w:pPr>
        <w:numPr>
          <w:ilvl w:val="0"/>
          <w:numId w:val="6"/>
        </w:numPr>
        <w:ind w:left="360"/>
      </w:pPr>
      <w:r>
        <w:t>Demonstrated a Visual Shopping Assistance Vision System at the Coalition of National Science Funding Exhibition in Capitol Hill, Washington D.C</w:t>
      </w:r>
      <w:r w:rsidR="00E771C1" w:rsidRPr="00745BDD">
        <w:t>.</w:t>
      </w:r>
    </w:p>
    <w:sectPr w:rsidR="00BA0ABB" w:rsidRPr="00745BDD" w:rsidSect="00745BDD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33" w:rsidRDefault="004F4133" w:rsidP="001C3A2F">
      <w:r>
        <w:separator/>
      </w:r>
    </w:p>
  </w:endnote>
  <w:endnote w:type="continuationSeparator" w:id="0">
    <w:p w:rsidR="004F4133" w:rsidRDefault="004F4133" w:rsidP="001C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57248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1C3A2F" w:rsidRPr="001C3A2F" w:rsidRDefault="001C3A2F">
        <w:pPr>
          <w:pStyle w:val="Footer"/>
          <w:jc w:val="center"/>
          <w:rPr>
            <w:sz w:val="22"/>
          </w:rPr>
        </w:pPr>
        <w:r w:rsidRPr="001C3A2F">
          <w:rPr>
            <w:sz w:val="22"/>
          </w:rPr>
          <w:fldChar w:fldCharType="begin"/>
        </w:r>
        <w:r w:rsidRPr="001C3A2F">
          <w:rPr>
            <w:sz w:val="22"/>
          </w:rPr>
          <w:instrText xml:space="preserve"> PAGE   \* MERGEFORMAT </w:instrText>
        </w:r>
        <w:r w:rsidRPr="001C3A2F">
          <w:rPr>
            <w:sz w:val="22"/>
          </w:rPr>
          <w:fldChar w:fldCharType="separate"/>
        </w:r>
        <w:r w:rsidR="00C30A2D">
          <w:rPr>
            <w:noProof/>
            <w:sz w:val="22"/>
          </w:rPr>
          <w:t>2</w:t>
        </w:r>
        <w:r w:rsidRPr="001C3A2F">
          <w:rPr>
            <w:noProof/>
            <w:sz w:val="22"/>
          </w:rPr>
          <w:fldChar w:fldCharType="end"/>
        </w:r>
      </w:p>
    </w:sdtContent>
  </w:sdt>
  <w:p w:rsidR="001C3A2F" w:rsidRDefault="001C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33" w:rsidRDefault="004F4133" w:rsidP="001C3A2F">
      <w:r>
        <w:separator/>
      </w:r>
    </w:p>
  </w:footnote>
  <w:footnote w:type="continuationSeparator" w:id="0">
    <w:p w:rsidR="004F4133" w:rsidRDefault="004F4133" w:rsidP="001C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9B"/>
    <w:multiLevelType w:val="hybridMultilevel"/>
    <w:tmpl w:val="AB22D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EAD"/>
    <w:multiLevelType w:val="hybridMultilevel"/>
    <w:tmpl w:val="9E60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941"/>
    <w:multiLevelType w:val="hybridMultilevel"/>
    <w:tmpl w:val="6002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F21"/>
    <w:multiLevelType w:val="hybridMultilevel"/>
    <w:tmpl w:val="D3364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3AF"/>
    <w:multiLevelType w:val="hybridMultilevel"/>
    <w:tmpl w:val="8AEE4824"/>
    <w:lvl w:ilvl="0" w:tplc="8BDAD0BE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F56"/>
    <w:multiLevelType w:val="hybridMultilevel"/>
    <w:tmpl w:val="61EA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5E52"/>
    <w:multiLevelType w:val="hybridMultilevel"/>
    <w:tmpl w:val="608097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815E01"/>
    <w:multiLevelType w:val="hybridMultilevel"/>
    <w:tmpl w:val="7EC6F0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E01F31"/>
    <w:multiLevelType w:val="hybridMultilevel"/>
    <w:tmpl w:val="ADF2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161A4"/>
    <w:multiLevelType w:val="hybridMultilevel"/>
    <w:tmpl w:val="67BE5C32"/>
    <w:lvl w:ilvl="0" w:tplc="4B406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C2C0D"/>
    <w:multiLevelType w:val="hybridMultilevel"/>
    <w:tmpl w:val="2E865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D"/>
    <w:rsid w:val="000424B9"/>
    <w:rsid w:val="00071329"/>
    <w:rsid w:val="000B35AC"/>
    <w:rsid w:val="000F0532"/>
    <w:rsid w:val="000F6A21"/>
    <w:rsid w:val="00140C9F"/>
    <w:rsid w:val="00187CAF"/>
    <w:rsid w:val="001A3BDF"/>
    <w:rsid w:val="001C3A2F"/>
    <w:rsid w:val="001D6A6A"/>
    <w:rsid w:val="00265EC2"/>
    <w:rsid w:val="00277CF2"/>
    <w:rsid w:val="00282D19"/>
    <w:rsid w:val="002E0E78"/>
    <w:rsid w:val="002E2113"/>
    <w:rsid w:val="002F2203"/>
    <w:rsid w:val="00307B2F"/>
    <w:rsid w:val="00327C73"/>
    <w:rsid w:val="00355831"/>
    <w:rsid w:val="00392C9D"/>
    <w:rsid w:val="00397FAB"/>
    <w:rsid w:val="003C356C"/>
    <w:rsid w:val="003F4189"/>
    <w:rsid w:val="00404716"/>
    <w:rsid w:val="00444372"/>
    <w:rsid w:val="004674BC"/>
    <w:rsid w:val="00467B11"/>
    <w:rsid w:val="00481601"/>
    <w:rsid w:val="00494A6C"/>
    <w:rsid w:val="004A31FC"/>
    <w:rsid w:val="004B6186"/>
    <w:rsid w:val="004C7426"/>
    <w:rsid w:val="004F4133"/>
    <w:rsid w:val="004F7FF2"/>
    <w:rsid w:val="005277EC"/>
    <w:rsid w:val="005742D1"/>
    <w:rsid w:val="005B7D14"/>
    <w:rsid w:val="005F1B27"/>
    <w:rsid w:val="00622A7F"/>
    <w:rsid w:val="006648FB"/>
    <w:rsid w:val="006D0638"/>
    <w:rsid w:val="00745BDD"/>
    <w:rsid w:val="00786D67"/>
    <w:rsid w:val="00791641"/>
    <w:rsid w:val="00791E88"/>
    <w:rsid w:val="007F1D43"/>
    <w:rsid w:val="007F2527"/>
    <w:rsid w:val="008030DD"/>
    <w:rsid w:val="0085060E"/>
    <w:rsid w:val="00865368"/>
    <w:rsid w:val="008A56CD"/>
    <w:rsid w:val="009D1E2D"/>
    <w:rsid w:val="00A15418"/>
    <w:rsid w:val="00A305CD"/>
    <w:rsid w:val="00AC2CB8"/>
    <w:rsid w:val="00AE73D1"/>
    <w:rsid w:val="00AF558D"/>
    <w:rsid w:val="00B16C78"/>
    <w:rsid w:val="00B51713"/>
    <w:rsid w:val="00B95499"/>
    <w:rsid w:val="00BA0ABB"/>
    <w:rsid w:val="00BD3C71"/>
    <w:rsid w:val="00C231AE"/>
    <w:rsid w:val="00C30A2D"/>
    <w:rsid w:val="00C47AE5"/>
    <w:rsid w:val="00C95ED4"/>
    <w:rsid w:val="00CD1420"/>
    <w:rsid w:val="00CE14FB"/>
    <w:rsid w:val="00CF115F"/>
    <w:rsid w:val="00D5130E"/>
    <w:rsid w:val="00DE05B1"/>
    <w:rsid w:val="00DE7CF5"/>
    <w:rsid w:val="00E1008C"/>
    <w:rsid w:val="00E220F2"/>
    <w:rsid w:val="00E675E0"/>
    <w:rsid w:val="00E771C1"/>
    <w:rsid w:val="00E94ED3"/>
    <w:rsid w:val="00EC3931"/>
    <w:rsid w:val="00EF07AC"/>
    <w:rsid w:val="00F04AAE"/>
    <w:rsid w:val="00F43CBB"/>
    <w:rsid w:val="00F666C4"/>
    <w:rsid w:val="00F75852"/>
    <w:rsid w:val="00F961EE"/>
    <w:rsid w:val="00FD0C2B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6A27"/>
  <w15:docId w15:val="{EE22613B-B82B-47CD-AD98-466831A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2D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9D1E2D"/>
    <w:pPr>
      <w:keepNext/>
      <w:jc w:val="both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D1E2D"/>
    <w:pPr>
      <w:ind w:left="720"/>
      <w:jc w:val="both"/>
    </w:pPr>
    <w:rPr>
      <w:rFonts w:ascii="Times" w:eastAsia="Times New Roman" w:hAnsi="Times"/>
      <w:bCs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0B35AC"/>
    <w:rPr>
      <w:b/>
      <w:bCs/>
    </w:rPr>
  </w:style>
  <w:style w:type="character" w:styleId="Hyperlink">
    <w:name w:val="Hyperlink"/>
    <w:basedOn w:val="DefaultParagraphFont"/>
    <w:rsid w:val="005B7D14"/>
    <w:rPr>
      <w:color w:val="0000FF"/>
      <w:u w:val="single"/>
    </w:rPr>
  </w:style>
  <w:style w:type="character" w:styleId="HTMLCite">
    <w:name w:val="HTML Cite"/>
    <w:basedOn w:val="DefaultParagraphFont"/>
    <w:rsid w:val="005B7D1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2A7F"/>
    <w:pPr>
      <w:autoSpaceDE w:val="0"/>
      <w:autoSpaceDN w:val="0"/>
      <w:adjustRightInd w:val="0"/>
      <w:ind w:left="720"/>
      <w:contextualSpacing/>
    </w:pPr>
    <w:rPr>
      <w:rFonts w:ascii="Times" w:eastAsia="Times New Roman" w:hAnsi="Times"/>
      <w:sz w:val="20"/>
      <w:szCs w:val="20"/>
    </w:rPr>
  </w:style>
  <w:style w:type="character" w:customStyle="1" w:styleId="st">
    <w:name w:val="st"/>
    <w:basedOn w:val="DefaultParagraphFont"/>
    <w:rsid w:val="00E675E0"/>
  </w:style>
  <w:style w:type="character" w:styleId="Emphasis">
    <w:name w:val="Emphasis"/>
    <w:basedOn w:val="DefaultParagraphFont"/>
    <w:uiPriority w:val="20"/>
    <w:qFormat/>
    <w:rsid w:val="00307B2F"/>
    <w:rPr>
      <w:i/>
      <w:iCs/>
    </w:rPr>
  </w:style>
  <w:style w:type="character" w:customStyle="1" w:styleId="this-person">
    <w:name w:val="this-person"/>
    <w:basedOn w:val="DefaultParagraphFont"/>
    <w:rsid w:val="00307B2F"/>
  </w:style>
  <w:style w:type="character" w:customStyle="1" w:styleId="title2">
    <w:name w:val="title2"/>
    <w:basedOn w:val="DefaultParagraphFont"/>
    <w:rsid w:val="00307B2F"/>
  </w:style>
  <w:style w:type="character" w:customStyle="1" w:styleId="patent-title">
    <w:name w:val="patent-title"/>
    <w:basedOn w:val="DefaultParagraphFont"/>
    <w:rsid w:val="00282D19"/>
  </w:style>
  <w:style w:type="character" w:customStyle="1" w:styleId="patent-bibdata-value2">
    <w:name w:val="patent-bibdata-value2"/>
    <w:basedOn w:val="DefaultParagraphFont"/>
    <w:rsid w:val="00282D19"/>
    <w:rPr>
      <w:color w:val="666666"/>
    </w:rPr>
  </w:style>
  <w:style w:type="character" w:customStyle="1" w:styleId="patent-bibdata-value-list">
    <w:name w:val="patent-bibdata-value-list"/>
    <w:basedOn w:val="DefaultParagraphFont"/>
    <w:rsid w:val="00282D19"/>
  </w:style>
  <w:style w:type="character" w:customStyle="1" w:styleId="ListParagraphChar">
    <w:name w:val="List Paragraph Char"/>
    <w:basedOn w:val="DefaultParagraphFont"/>
    <w:link w:val="ListParagraph"/>
    <w:uiPriority w:val="34"/>
    <w:rsid w:val="00E220F2"/>
    <w:rPr>
      <w:rFonts w:ascii="Times" w:eastAsia="Times New Roman" w:hAnsi="Times"/>
    </w:rPr>
  </w:style>
  <w:style w:type="paragraph" w:styleId="Header">
    <w:name w:val="header"/>
    <w:basedOn w:val="Normal"/>
    <w:link w:val="HeaderChar"/>
    <w:unhideWhenUsed/>
    <w:rsid w:val="001C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A2F"/>
    <w:rPr>
      <w:rFonts w:eastAsia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2F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blp.uni-trier.de/pers/hd/c/Cotter:Matthew" TargetMode="External"/><Relationship Id="rId18" Type="http://schemas.openxmlformats.org/officeDocument/2006/relationships/hyperlink" Target="http://dblp.uni-trier.de/pers/hd/t/Tanabe:Yasuki" TargetMode="External"/><Relationship Id="rId26" Type="http://schemas.openxmlformats.org/officeDocument/2006/relationships/hyperlink" Target="http://dblp.uni-trier.de/pers/hd/w/Wong:Phil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blp.uni-trier.de/db/conf/fpl/fpl2015.html" TargetMode="External"/><Relationship Id="rId34" Type="http://schemas.openxmlformats.org/officeDocument/2006/relationships/hyperlink" Target="http://dblp.uni-trier.de/pers/hd/w/Wyble:Brad" TargetMode="External"/><Relationship Id="rId7" Type="http://schemas.openxmlformats.org/officeDocument/2006/relationships/hyperlink" Target="http://dblp.uni-trier.de/pers/hd/c/Chandramoorthy:Nandhini" TargetMode="External"/><Relationship Id="rId12" Type="http://schemas.openxmlformats.org/officeDocument/2006/relationships/hyperlink" Target="http://dblp.uni-trier.de/pers/hd/h/Habsi:Sulaiman_Al" TargetMode="External"/><Relationship Id="rId17" Type="http://schemas.openxmlformats.org/officeDocument/2006/relationships/hyperlink" Target="http://dblp.uni-trier.de/pers/hd/a/Advani:Siddharth" TargetMode="External"/><Relationship Id="rId25" Type="http://schemas.openxmlformats.org/officeDocument/2006/relationships/hyperlink" Target="http://dblp.uni-trier.de/pers/hd/l/Levitan:Steven_P=" TargetMode="External"/><Relationship Id="rId33" Type="http://schemas.openxmlformats.org/officeDocument/2006/relationships/hyperlink" Target="http://dblp.uni-trier.de/pers/hd/s/Sustersic:John_P=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blp.uni-trier.de/db/conf/hpca/hpca2015.html" TargetMode="External"/><Relationship Id="rId20" Type="http://schemas.openxmlformats.org/officeDocument/2006/relationships/hyperlink" Target="http://dblp.uni-trier.de/pers/hd/s/Sampson:Jack" TargetMode="External"/><Relationship Id="rId29" Type="http://schemas.openxmlformats.org/officeDocument/2006/relationships/hyperlink" Target="http://dblp.uni-trier.de/pers/hd/f/Fang:Y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blp.uni-trier.de/pers/hd/a/Advani:Siddharth" TargetMode="External"/><Relationship Id="rId24" Type="http://schemas.openxmlformats.org/officeDocument/2006/relationships/hyperlink" Target="http://dblp.uni-trier.de/pers/hd/c/Chiarulli:Donald_M=" TargetMode="External"/><Relationship Id="rId32" Type="http://schemas.openxmlformats.org/officeDocument/2006/relationships/hyperlink" Target="http://dblp.uni-trier.de/db/conf/isvlsi/isvlsi2014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blp.uni-trier.de/pers/hd/b/Benini:Luca" TargetMode="External"/><Relationship Id="rId23" Type="http://schemas.openxmlformats.org/officeDocument/2006/relationships/hyperlink" Target="http://dblp.uni-trier.de/pers/hd/c/Cauwenberghs:Gert" TargetMode="External"/><Relationship Id="rId28" Type="http://schemas.openxmlformats.org/officeDocument/2006/relationships/hyperlink" Target="http://dblp.uni-trier.de/pers/hd/c/Cotter:Matthew_J=" TargetMode="External"/><Relationship Id="rId36" Type="http://schemas.openxmlformats.org/officeDocument/2006/relationships/hyperlink" Target="http://dblp.uni-trier.de/db/journals/ras/ras75.html" TargetMode="External"/><Relationship Id="rId10" Type="http://schemas.openxmlformats.org/officeDocument/2006/relationships/hyperlink" Target="http://dblp.uni-trier.de/pers/hd/p/Pullini:Antonio" TargetMode="External"/><Relationship Id="rId19" Type="http://schemas.openxmlformats.org/officeDocument/2006/relationships/hyperlink" Target="http://dblp.uni-trier.de/pers/hd/i/Irick:Kevin_M=" TargetMode="External"/><Relationship Id="rId31" Type="http://schemas.openxmlformats.org/officeDocument/2006/relationships/hyperlink" Target="http://dblp.uni-trier.de/pers/hd/c/Chiarulli:Donald_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lp.uni-trier.de/pers/hd/i/Irick:Kevin_M=" TargetMode="External"/><Relationship Id="rId14" Type="http://schemas.openxmlformats.org/officeDocument/2006/relationships/hyperlink" Target="http://dblp.uni-trier.de/pers/hd/s/Sampson:John" TargetMode="External"/><Relationship Id="rId22" Type="http://schemas.openxmlformats.org/officeDocument/2006/relationships/hyperlink" Target="http://dblp.uni-trier.de/pers/hd/d/Datta:Suman" TargetMode="External"/><Relationship Id="rId27" Type="http://schemas.openxmlformats.org/officeDocument/2006/relationships/hyperlink" Target="http://dblp.uni-trier.de/db/conf/date/date2014.html" TargetMode="External"/><Relationship Id="rId30" Type="http://schemas.openxmlformats.org/officeDocument/2006/relationships/hyperlink" Target="http://dblp.uni-trier.de/pers/hd/l/Levitan:Steven_P=" TargetMode="External"/><Relationship Id="rId35" Type="http://schemas.openxmlformats.org/officeDocument/2006/relationships/hyperlink" Target="http://dblp.uni-trier.de/pers/hd/a/Advani:Siddharth" TargetMode="External"/><Relationship Id="rId8" Type="http://schemas.openxmlformats.org/officeDocument/2006/relationships/hyperlink" Target="http://dblp.uni-trier.de/pers/hd/t/Tagliavini:Giusepp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5165</Characters>
  <Application>Microsoft Office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Penn State</Company>
  <LinksUpToDate>false</LinksUpToDate>
  <CharactersWithSpaces>6037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http://enws155.eas.asu.edu:8001/confpapers/LUT_sips07.pdf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Vijay Narayanan</dc:creator>
  <cp:lastModifiedBy>Vijaykrishnan Narayanan</cp:lastModifiedBy>
  <cp:revision>2</cp:revision>
  <dcterms:created xsi:type="dcterms:W3CDTF">2016-05-19T20:20:00Z</dcterms:created>
  <dcterms:modified xsi:type="dcterms:W3CDTF">2016-05-19T20:20:00Z</dcterms:modified>
</cp:coreProperties>
</file>